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BA7" w:rsidRPr="00391BA7" w:rsidRDefault="00391BA7" w:rsidP="00391BA7">
      <w:pPr>
        <w:pStyle w:val="Heading1"/>
        <w:rPr>
          <w:b/>
          <w:color w:val="000000" w:themeColor="text1"/>
        </w:rPr>
      </w:pPr>
      <w:r>
        <w:rPr>
          <w:b/>
          <w:color w:val="000000" w:themeColor="text1"/>
        </w:rPr>
        <w:t xml:space="preserve">FACULTY DEVELOPMENT OPPORTUNITIES </w:t>
      </w:r>
    </w:p>
    <w:p w:rsidR="00391BA7" w:rsidRPr="00391BA7" w:rsidRDefault="00391BA7" w:rsidP="00391BA7">
      <w:pPr>
        <w:rPr>
          <w:lang w:eastAsia="en-US"/>
        </w:rPr>
      </w:pPr>
    </w:p>
    <w:p w:rsidR="00391BA7" w:rsidRPr="006441F5" w:rsidRDefault="00391BA7" w:rsidP="00391BA7">
      <w:pPr>
        <w:pStyle w:val="Heading1"/>
        <w:rPr>
          <w:b/>
        </w:rPr>
      </w:pPr>
      <w:r w:rsidRPr="006441F5">
        <w:rPr>
          <w:b/>
        </w:rPr>
        <w:t>Planning the Learning Experience</w:t>
      </w:r>
    </w:p>
    <w:p w:rsidR="00BC2B7B" w:rsidRPr="00BC2B7B" w:rsidRDefault="00BC2B7B" w:rsidP="00BC2B7B">
      <w:pPr>
        <w:pStyle w:val="Heading2"/>
        <w:rPr>
          <w:b/>
          <w:color w:val="000000" w:themeColor="text1"/>
        </w:rPr>
      </w:pPr>
      <w:r w:rsidRPr="00BC2B7B">
        <w:rPr>
          <w:b/>
          <w:color w:val="000000" w:themeColor="text1"/>
        </w:rPr>
        <w:t>Designing Experiential Learning for Student Success</w:t>
      </w:r>
    </w:p>
    <w:p w:rsidR="00BC2B7B" w:rsidRPr="00391BA7" w:rsidRDefault="00391BA7" w:rsidP="00391BA7">
      <w:pPr>
        <w:shd w:val="clear" w:color="auto" w:fill="FFFFFF"/>
        <w:rPr>
          <w:rFonts w:ascii="Cambria" w:hAnsi="Cambria"/>
          <w:color w:val="000000" w:themeColor="text1"/>
        </w:rPr>
      </w:pPr>
      <w:r w:rsidRPr="00391BA7">
        <w:rPr>
          <w:rFonts w:ascii="Cambria" w:hAnsi="Cambria"/>
          <w:color w:val="000000" w:themeColor="text1"/>
        </w:rPr>
        <w:t>Students</w:t>
      </w:r>
      <w:r w:rsidR="00BC2B7B" w:rsidRPr="00BC2B7B">
        <w:rPr>
          <w:rFonts w:ascii="Cambria" w:hAnsi="Cambria"/>
          <w:color w:val="000000" w:themeColor="text1"/>
        </w:rPr>
        <w:t xml:space="preserve"> that graduate with basic proficiency in high-demand professional skills and hands-on work experience have a significant advantage as they seek employment. Unfortunately, many faculty leaders believe that developing these critical skills must come at the expense of the traditional academic experience.</w:t>
      </w:r>
    </w:p>
    <w:p w:rsidR="00391BA7" w:rsidRPr="00BC2B7B" w:rsidRDefault="00391BA7" w:rsidP="00391BA7">
      <w:pPr>
        <w:shd w:val="clear" w:color="auto" w:fill="FFFFFF"/>
        <w:rPr>
          <w:rFonts w:ascii="Cambria" w:hAnsi="Cambria"/>
          <w:color w:val="000000" w:themeColor="text1"/>
        </w:rPr>
      </w:pPr>
    </w:p>
    <w:p w:rsidR="00BC2B7B" w:rsidRPr="00391BA7" w:rsidRDefault="00BC2B7B" w:rsidP="00391BA7">
      <w:pPr>
        <w:shd w:val="clear" w:color="auto" w:fill="FFFFFF"/>
        <w:rPr>
          <w:rFonts w:ascii="Cambria" w:hAnsi="Cambria"/>
          <w:color w:val="000000" w:themeColor="text1"/>
        </w:rPr>
      </w:pPr>
      <w:r w:rsidRPr="00BC2B7B">
        <w:rPr>
          <w:rFonts w:ascii="Cambria" w:hAnsi="Cambria"/>
          <w:color w:val="000000" w:themeColor="text1"/>
        </w:rPr>
        <w:t xml:space="preserve">This </w:t>
      </w:r>
      <w:r w:rsidR="00391BA7" w:rsidRPr="00391BA7">
        <w:rPr>
          <w:rFonts w:ascii="Cambria" w:hAnsi="Cambria"/>
          <w:color w:val="000000" w:themeColor="text1"/>
        </w:rPr>
        <w:t>webinar</w:t>
      </w:r>
      <w:r w:rsidRPr="00BC2B7B">
        <w:rPr>
          <w:rFonts w:ascii="Cambria" w:hAnsi="Cambria"/>
          <w:color w:val="000000" w:themeColor="text1"/>
        </w:rPr>
        <w:t xml:space="preserve"> will look at a number of practices that universities have successfully used to integrate experiential learning into the curriculum, from connecting faculty and students with community partners to place students in internships, to leveraging on campus employment to give students exposure to professional skills.</w:t>
      </w:r>
    </w:p>
    <w:p w:rsidR="00391BA7" w:rsidRPr="00BC2B7B" w:rsidRDefault="00391BA7" w:rsidP="00391BA7">
      <w:pPr>
        <w:shd w:val="clear" w:color="auto" w:fill="FFFFFF"/>
        <w:rPr>
          <w:rFonts w:ascii="Cambria" w:hAnsi="Cambria"/>
          <w:color w:val="000000" w:themeColor="text1"/>
        </w:rPr>
      </w:pPr>
    </w:p>
    <w:p w:rsidR="00970CCC" w:rsidRPr="00391BA7" w:rsidRDefault="00970CCC" w:rsidP="00970CCC">
      <w:pPr>
        <w:rPr>
          <w:rFonts w:ascii="Cambria" w:hAnsi="Cambria"/>
          <w:color w:val="000000" w:themeColor="text1"/>
        </w:rPr>
      </w:pPr>
      <w:r w:rsidRPr="00391BA7">
        <w:rPr>
          <w:rFonts w:ascii="Cambria" w:hAnsi="Cambria"/>
          <w:i/>
          <w:color w:val="000000" w:themeColor="text1"/>
        </w:rPr>
        <w:t>Duration:</w:t>
      </w:r>
      <w:r w:rsidR="00391BA7" w:rsidRPr="00391BA7">
        <w:rPr>
          <w:rFonts w:ascii="Cambria" w:hAnsi="Cambria"/>
          <w:color w:val="000000" w:themeColor="text1"/>
        </w:rPr>
        <w:t xml:space="preserve"> 1 hour</w:t>
      </w:r>
    </w:p>
    <w:p w:rsidR="00391BA7" w:rsidRPr="00391BA7" w:rsidRDefault="00391BA7" w:rsidP="00391BA7">
      <w:pPr>
        <w:rPr>
          <w:rFonts w:ascii="Cambria" w:hAnsi="Cambria"/>
          <w:color w:val="000000" w:themeColor="text1"/>
        </w:rPr>
      </w:pPr>
      <w:r w:rsidRPr="00391BA7">
        <w:rPr>
          <w:rFonts w:ascii="Cambria" w:hAnsi="Cambria"/>
          <w:i/>
          <w:color w:val="000000" w:themeColor="text1"/>
        </w:rPr>
        <w:t>Prerequisite</w:t>
      </w:r>
      <w:r w:rsidRPr="00391BA7">
        <w:rPr>
          <w:rFonts w:ascii="Cambria" w:hAnsi="Cambria"/>
          <w:color w:val="000000" w:themeColor="text1"/>
        </w:rPr>
        <w:t xml:space="preserve">: </w:t>
      </w:r>
      <w:proofErr w:type="gramStart"/>
      <w:r w:rsidRPr="00391BA7">
        <w:rPr>
          <w:rFonts w:ascii="Cambria" w:hAnsi="Cambria"/>
          <w:color w:val="000000" w:themeColor="text1"/>
        </w:rPr>
        <w:t>n/a</w:t>
      </w:r>
      <w:proofErr w:type="gramEnd"/>
    </w:p>
    <w:p w:rsidR="00970CCC" w:rsidRPr="00391BA7" w:rsidRDefault="00391BA7" w:rsidP="00970CCC">
      <w:pPr>
        <w:rPr>
          <w:rFonts w:ascii="Cambria" w:hAnsi="Cambria"/>
          <w:color w:val="000000" w:themeColor="text1"/>
        </w:rPr>
      </w:pPr>
      <w:r w:rsidRPr="00391BA7">
        <w:rPr>
          <w:rFonts w:ascii="Cambria" w:hAnsi="Cambria"/>
          <w:i/>
          <w:color w:val="000000" w:themeColor="text1"/>
        </w:rPr>
        <w:t>Date</w:t>
      </w:r>
      <w:r w:rsidR="00970CCC" w:rsidRPr="00391BA7">
        <w:rPr>
          <w:rFonts w:ascii="Cambria" w:hAnsi="Cambria"/>
          <w:i/>
          <w:color w:val="000000" w:themeColor="text1"/>
        </w:rPr>
        <w:t>:</w:t>
      </w:r>
      <w:r w:rsidRPr="00391BA7">
        <w:rPr>
          <w:rFonts w:ascii="Cambria" w:hAnsi="Cambria"/>
          <w:color w:val="000000" w:themeColor="text1"/>
        </w:rPr>
        <w:t xml:space="preserve"> Tuesday, June 19 from 1pm – 2 pm </w:t>
      </w:r>
    </w:p>
    <w:p w:rsidR="00DE253E" w:rsidRPr="00391BA7" w:rsidRDefault="00DE253E">
      <w:pPr>
        <w:rPr>
          <w:rFonts w:ascii="Cambria" w:hAnsi="Cambria"/>
          <w:color w:val="000000" w:themeColor="text1"/>
        </w:rPr>
      </w:pPr>
    </w:p>
    <w:p w:rsidR="001A2FA1" w:rsidRPr="001A2FA1" w:rsidRDefault="001A2FA1" w:rsidP="001A2FA1">
      <w:pPr>
        <w:pStyle w:val="Heading1"/>
        <w:rPr>
          <w:b/>
        </w:rPr>
      </w:pPr>
      <w:r w:rsidRPr="001A2FA1">
        <w:rPr>
          <w:b/>
        </w:rPr>
        <w:t>Classroom Essentials</w:t>
      </w:r>
    </w:p>
    <w:p w:rsidR="001A2FA1" w:rsidRPr="001A2FA1" w:rsidRDefault="001A2FA1" w:rsidP="001A2FA1">
      <w:pPr>
        <w:pStyle w:val="Heading2"/>
        <w:rPr>
          <w:b/>
          <w:color w:val="000000" w:themeColor="text1"/>
        </w:rPr>
      </w:pPr>
      <w:r w:rsidRPr="001A2FA1">
        <w:rPr>
          <w:b/>
          <w:color w:val="000000" w:themeColor="text1"/>
        </w:rPr>
        <w:t>Instructional Skills Workshop</w:t>
      </w:r>
    </w:p>
    <w:p w:rsidR="001A2FA1" w:rsidRPr="00391BA7" w:rsidRDefault="00460901">
      <w:pPr>
        <w:rPr>
          <w:rFonts w:ascii="Cambria" w:hAnsi="Cambria"/>
        </w:rPr>
      </w:pPr>
      <w:r w:rsidRPr="00391BA7">
        <w:rPr>
          <w:rFonts w:ascii="Cambria" w:hAnsi="Cambria"/>
        </w:rPr>
        <w:t xml:space="preserve">Over the course of 3 days, </w:t>
      </w:r>
      <w:r w:rsidR="00402A47" w:rsidRPr="00391BA7">
        <w:rPr>
          <w:rFonts w:ascii="Cambria" w:hAnsi="Cambria"/>
        </w:rPr>
        <w:t>instructors</w:t>
      </w:r>
      <w:r w:rsidRPr="00391BA7">
        <w:rPr>
          <w:rFonts w:ascii="Cambria" w:hAnsi="Cambria"/>
        </w:rPr>
        <w:t xml:space="preserve"> will work in small groups to design and deliver 3 10-minute lessons using the BOPPPS model for lesson planning (</w:t>
      </w:r>
      <w:hyperlink r:id="rId5" w:history="1">
        <w:r w:rsidRPr="00391BA7">
          <w:rPr>
            <w:rStyle w:val="Hyperlink"/>
            <w:rFonts w:ascii="Cambria" w:hAnsi="Cambria"/>
          </w:rPr>
          <w:t>http://wiki.ubc.ca/Mini-Lessons_Basics/BOPPPS_Model_for_Planning_Lessons_(Teaching_and_Learning)</w:t>
        </w:r>
      </w:hyperlink>
      <w:r w:rsidR="00AF14FF" w:rsidRPr="00391BA7">
        <w:rPr>
          <w:rFonts w:ascii="Cambria" w:hAnsi="Cambria"/>
        </w:rPr>
        <w:t xml:space="preserve">). </w:t>
      </w:r>
    </w:p>
    <w:p w:rsidR="001A2FA1" w:rsidRPr="00391BA7" w:rsidRDefault="001A2FA1">
      <w:pPr>
        <w:rPr>
          <w:rFonts w:ascii="Cambria" w:hAnsi="Cambria"/>
        </w:rPr>
      </w:pPr>
    </w:p>
    <w:p w:rsidR="001A2FA1" w:rsidRPr="00391BA7" w:rsidRDefault="001A2FA1" w:rsidP="001A2FA1">
      <w:pPr>
        <w:rPr>
          <w:rFonts w:ascii="Cambria" w:hAnsi="Cambria"/>
        </w:rPr>
      </w:pPr>
      <w:r w:rsidRPr="00391BA7">
        <w:rPr>
          <w:rFonts w:ascii="Cambria" w:hAnsi="Cambria"/>
          <w:i/>
        </w:rPr>
        <w:t>Duration:</w:t>
      </w:r>
      <w:r w:rsidR="00AF14FF" w:rsidRPr="00391BA7">
        <w:rPr>
          <w:rFonts w:ascii="Cambria" w:hAnsi="Cambria"/>
        </w:rPr>
        <w:t xml:space="preserve"> 3 days (24 hours + homework)</w:t>
      </w:r>
      <w:bookmarkStart w:id="0" w:name="_GoBack"/>
      <w:bookmarkEnd w:id="0"/>
    </w:p>
    <w:p w:rsidR="00AF14FF" w:rsidRPr="00391BA7" w:rsidRDefault="00191DA7" w:rsidP="001A2FA1">
      <w:pPr>
        <w:rPr>
          <w:rFonts w:ascii="Cambria" w:hAnsi="Cambria"/>
        </w:rPr>
      </w:pPr>
      <w:r w:rsidRPr="00391BA7">
        <w:rPr>
          <w:rFonts w:ascii="Cambria" w:hAnsi="Cambria"/>
          <w:i/>
        </w:rPr>
        <w:t>Prerequisite</w:t>
      </w:r>
      <w:r w:rsidRPr="00391BA7">
        <w:rPr>
          <w:rFonts w:ascii="Cambria" w:hAnsi="Cambria"/>
        </w:rPr>
        <w:t>: n/a</w:t>
      </w:r>
    </w:p>
    <w:p w:rsidR="001A2FA1" w:rsidRDefault="001A2FA1" w:rsidP="00391BA7">
      <w:pPr>
        <w:rPr>
          <w:rFonts w:ascii="Cambria" w:hAnsi="Cambria"/>
        </w:rPr>
      </w:pPr>
      <w:r w:rsidRPr="00391BA7">
        <w:rPr>
          <w:rFonts w:ascii="Cambria" w:hAnsi="Cambria"/>
          <w:i/>
        </w:rPr>
        <w:t>Next Available Session:</w:t>
      </w:r>
      <w:r w:rsidR="00391BA7" w:rsidRPr="00391BA7">
        <w:rPr>
          <w:rFonts w:ascii="Cambria" w:hAnsi="Cambria"/>
        </w:rPr>
        <w:t xml:space="preserve"> August 14 – 16</w:t>
      </w:r>
    </w:p>
    <w:p w:rsidR="00236F0D" w:rsidRPr="00236F0D" w:rsidRDefault="00236F0D" w:rsidP="00391BA7">
      <w:pPr>
        <w:rPr>
          <w:rFonts w:ascii="Cambria" w:hAnsi="Cambria"/>
          <w:sz w:val="12"/>
          <w:szCs w:val="12"/>
        </w:rPr>
      </w:pPr>
    </w:p>
    <w:p w:rsidR="00236F0D" w:rsidRPr="00391BA7" w:rsidRDefault="00236F0D" w:rsidP="00391BA7">
      <w:pPr>
        <w:rPr>
          <w:rFonts w:ascii="Cambria" w:hAnsi="Cambria"/>
        </w:rPr>
      </w:pPr>
      <w:r w:rsidRPr="00236F0D">
        <w:rPr>
          <w:rFonts w:ascii="Cambria" w:hAnsi="Cambria"/>
          <w:b/>
        </w:rPr>
        <w:t xml:space="preserve">Contact </w:t>
      </w:r>
      <w:proofErr w:type="spellStart"/>
      <w:r w:rsidRPr="00236F0D">
        <w:rPr>
          <w:rFonts w:ascii="Cambria" w:hAnsi="Cambria"/>
          <w:b/>
        </w:rPr>
        <w:t>OpenEd</w:t>
      </w:r>
      <w:proofErr w:type="spellEnd"/>
      <w:r w:rsidRPr="00236F0D">
        <w:rPr>
          <w:rFonts w:ascii="Cambria" w:hAnsi="Cambria"/>
          <w:b/>
        </w:rPr>
        <w:t xml:space="preserve"> directly</w:t>
      </w:r>
      <w:r>
        <w:rPr>
          <w:rFonts w:ascii="Cambria" w:hAnsi="Cambria"/>
        </w:rPr>
        <w:t xml:space="preserve">: </w:t>
      </w:r>
      <w:hyperlink r:id="rId6" w:history="1">
        <w:r w:rsidRPr="00930B27">
          <w:rPr>
            <w:rStyle w:val="Hyperlink"/>
            <w:rFonts w:ascii="Cambria" w:hAnsi="Cambria"/>
          </w:rPr>
          <w:t>http://opened.uoguelph.ca/Modules/Calendar/Teaching%20Support/default</w:t>
        </w:r>
      </w:hyperlink>
      <w:r>
        <w:rPr>
          <w:rFonts w:ascii="Cambria" w:hAnsi="Cambria"/>
        </w:rPr>
        <w:t xml:space="preserve"> </w:t>
      </w:r>
    </w:p>
    <w:p w:rsidR="00391BA7" w:rsidRPr="00391BA7" w:rsidRDefault="00391BA7" w:rsidP="001A2FA1">
      <w:pPr>
        <w:pStyle w:val="Heading2"/>
        <w:rPr>
          <w:rFonts w:ascii="Cambria" w:hAnsi="Cambria"/>
          <w:color w:val="000000" w:themeColor="text1"/>
        </w:rPr>
      </w:pPr>
    </w:p>
    <w:p w:rsidR="001A2FA1" w:rsidRPr="001A2FA1" w:rsidRDefault="001A2FA1" w:rsidP="001A2FA1">
      <w:pPr>
        <w:pStyle w:val="Heading1"/>
        <w:rPr>
          <w:b/>
        </w:rPr>
      </w:pPr>
      <w:r w:rsidRPr="001A2FA1">
        <w:rPr>
          <w:b/>
        </w:rPr>
        <w:t>Academic Policies and Procedures</w:t>
      </w:r>
    </w:p>
    <w:p w:rsidR="001A2FA1" w:rsidRPr="001A2FA1" w:rsidRDefault="001A2FA1" w:rsidP="001A2FA1">
      <w:pPr>
        <w:pStyle w:val="Heading2"/>
        <w:rPr>
          <w:b/>
          <w:color w:val="000000" w:themeColor="text1"/>
        </w:rPr>
      </w:pPr>
      <w:r w:rsidRPr="001A2FA1">
        <w:rPr>
          <w:b/>
          <w:color w:val="000000" w:themeColor="text1"/>
        </w:rPr>
        <w:t>What is Academic Misconduct and how do I report it?</w:t>
      </w:r>
    </w:p>
    <w:p w:rsidR="001A2FA1" w:rsidRPr="00391BA7" w:rsidRDefault="0088751E">
      <w:pPr>
        <w:rPr>
          <w:rFonts w:ascii="Cambria" w:hAnsi="Cambria"/>
        </w:rPr>
      </w:pPr>
      <w:r w:rsidRPr="00391BA7">
        <w:rPr>
          <w:rFonts w:ascii="Cambria" w:hAnsi="Cambria"/>
        </w:rPr>
        <w:t>The 2017/ 18 academic year was a record-breaking year for OAC</w:t>
      </w:r>
      <w:r w:rsidR="00391BA7" w:rsidRPr="00391BA7">
        <w:rPr>
          <w:rFonts w:ascii="Cambria" w:hAnsi="Cambria"/>
        </w:rPr>
        <w:t xml:space="preserve">, but </w:t>
      </w:r>
      <w:r w:rsidRPr="00391BA7">
        <w:rPr>
          <w:rFonts w:ascii="Cambria" w:hAnsi="Cambria"/>
        </w:rPr>
        <w:t xml:space="preserve">not all records are meant to be broken. The Dean’s Office would like to </w:t>
      </w:r>
      <w:r w:rsidR="00E852D1" w:rsidRPr="00391BA7">
        <w:rPr>
          <w:rFonts w:ascii="Cambria" w:hAnsi="Cambria"/>
        </w:rPr>
        <w:t xml:space="preserve">review what constitutes academic misconduct and how instructors report such </w:t>
      </w:r>
      <w:r w:rsidR="00DE011F" w:rsidRPr="00391BA7">
        <w:rPr>
          <w:rFonts w:ascii="Cambria" w:hAnsi="Cambria"/>
        </w:rPr>
        <w:t>occurrences</w:t>
      </w:r>
      <w:r w:rsidR="00E852D1" w:rsidRPr="00391BA7">
        <w:rPr>
          <w:rFonts w:ascii="Cambria" w:hAnsi="Cambria"/>
        </w:rPr>
        <w:t>.</w:t>
      </w:r>
    </w:p>
    <w:p w:rsidR="0088751E" w:rsidRPr="00391BA7" w:rsidRDefault="0088751E">
      <w:pPr>
        <w:rPr>
          <w:rFonts w:ascii="Cambria" w:hAnsi="Cambria"/>
        </w:rPr>
      </w:pPr>
    </w:p>
    <w:p w:rsidR="0088751E" w:rsidRPr="00391BA7" w:rsidRDefault="001A2FA1" w:rsidP="001A2FA1">
      <w:pPr>
        <w:rPr>
          <w:rFonts w:ascii="Cambria" w:hAnsi="Cambria"/>
        </w:rPr>
      </w:pPr>
      <w:r w:rsidRPr="00391BA7">
        <w:rPr>
          <w:rFonts w:ascii="Cambria" w:hAnsi="Cambria"/>
          <w:i/>
        </w:rPr>
        <w:t>Duration:</w:t>
      </w:r>
      <w:r w:rsidRPr="00391BA7">
        <w:rPr>
          <w:rFonts w:ascii="Cambria" w:hAnsi="Cambria"/>
        </w:rPr>
        <w:t xml:space="preserve"> 30 minutes</w:t>
      </w:r>
      <w:r w:rsidR="0088751E" w:rsidRPr="00391BA7">
        <w:rPr>
          <w:rFonts w:ascii="Cambria" w:hAnsi="Cambria"/>
        </w:rPr>
        <w:t xml:space="preserve"> (Q &amp; A after the session is optional; time for Q &amp; A will vary)</w:t>
      </w:r>
    </w:p>
    <w:p w:rsidR="00391BA7" w:rsidRPr="00391BA7" w:rsidRDefault="00391BA7" w:rsidP="001A2FA1">
      <w:pPr>
        <w:rPr>
          <w:rFonts w:ascii="Cambria" w:hAnsi="Cambria"/>
          <w:sz w:val="12"/>
          <w:szCs w:val="12"/>
        </w:rPr>
      </w:pPr>
    </w:p>
    <w:p w:rsidR="001A2FA1" w:rsidRPr="00391BA7" w:rsidRDefault="001A2FA1" w:rsidP="001A2FA1">
      <w:pPr>
        <w:rPr>
          <w:rFonts w:ascii="Cambria" w:hAnsi="Cambria"/>
        </w:rPr>
      </w:pPr>
      <w:r w:rsidRPr="00391BA7">
        <w:rPr>
          <w:rFonts w:ascii="Cambria" w:hAnsi="Cambria"/>
          <w:i/>
        </w:rPr>
        <w:lastRenderedPageBreak/>
        <w:t>Next Available Session:</w:t>
      </w:r>
      <w:r w:rsidRPr="00391BA7">
        <w:rPr>
          <w:rFonts w:ascii="Cambria" w:hAnsi="Cambria"/>
        </w:rPr>
        <w:t xml:space="preserve"> Please contact Dean’s Office to arrange for a visit to your next department/ academic unit meeting. These meetings should take place between September to October 2018 (a virtual visit can be arranged). </w:t>
      </w:r>
    </w:p>
    <w:p w:rsidR="00E852D1" w:rsidRDefault="00E852D1" w:rsidP="001A2FA1"/>
    <w:p w:rsidR="001A2FA1" w:rsidRDefault="001A2FA1"/>
    <w:p w:rsidR="001A2FA1" w:rsidRPr="001A2FA1" w:rsidRDefault="001A2FA1" w:rsidP="001A2FA1">
      <w:pPr>
        <w:pStyle w:val="Heading2"/>
        <w:rPr>
          <w:b/>
          <w:color w:val="000000" w:themeColor="text1"/>
        </w:rPr>
      </w:pPr>
      <w:r w:rsidRPr="001A2FA1">
        <w:rPr>
          <w:b/>
          <w:color w:val="000000" w:themeColor="text1"/>
        </w:rPr>
        <w:t>Exam Procedures</w:t>
      </w:r>
    </w:p>
    <w:p w:rsidR="001A2FA1" w:rsidRPr="00391BA7" w:rsidRDefault="0088751E">
      <w:pPr>
        <w:rPr>
          <w:rFonts w:ascii="Cambria" w:hAnsi="Cambria"/>
        </w:rPr>
      </w:pPr>
      <w:r w:rsidRPr="00391BA7">
        <w:rPr>
          <w:rFonts w:ascii="Cambria" w:hAnsi="Cambria"/>
        </w:rPr>
        <w:t xml:space="preserve">Do you know what to do if you don’t have enough copies of a final exams? What if some students are missing pages of an exam? During this meeting, the Dean’s Office would like to </w:t>
      </w:r>
      <w:r w:rsidR="0078214B" w:rsidRPr="00391BA7">
        <w:rPr>
          <w:rFonts w:ascii="Cambria" w:hAnsi="Cambria"/>
        </w:rPr>
        <w:t>remind you of simple measure you can undertake to avoid major issues during an exam.</w:t>
      </w:r>
    </w:p>
    <w:p w:rsidR="0088751E" w:rsidRPr="00391BA7" w:rsidRDefault="0088751E">
      <w:pPr>
        <w:rPr>
          <w:rFonts w:ascii="Cambria" w:hAnsi="Cambria"/>
        </w:rPr>
      </w:pPr>
    </w:p>
    <w:p w:rsidR="0078214B" w:rsidRPr="00391BA7" w:rsidRDefault="0078214B" w:rsidP="0078214B">
      <w:pPr>
        <w:rPr>
          <w:rFonts w:ascii="Cambria" w:hAnsi="Cambria"/>
        </w:rPr>
      </w:pPr>
      <w:r w:rsidRPr="00391BA7">
        <w:rPr>
          <w:rFonts w:ascii="Cambria" w:hAnsi="Cambria"/>
          <w:i/>
        </w:rPr>
        <w:t>Duration:</w:t>
      </w:r>
      <w:r w:rsidRPr="00391BA7">
        <w:rPr>
          <w:rFonts w:ascii="Cambria" w:hAnsi="Cambria"/>
        </w:rPr>
        <w:t xml:space="preserve"> </w:t>
      </w:r>
      <w:r w:rsidR="00391BA7" w:rsidRPr="00391BA7">
        <w:rPr>
          <w:rFonts w:ascii="Cambria" w:hAnsi="Cambria"/>
        </w:rPr>
        <w:t>30 minutes</w:t>
      </w:r>
      <w:r w:rsidRPr="00391BA7">
        <w:rPr>
          <w:rFonts w:ascii="Cambria" w:hAnsi="Cambria"/>
        </w:rPr>
        <w:t xml:space="preserve"> (Q &amp; A after the session is optional; time for Q &amp; A will vary)</w:t>
      </w:r>
    </w:p>
    <w:p w:rsidR="0078214B" w:rsidRPr="00391BA7" w:rsidRDefault="0078214B" w:rsidP="0078214B">
      <w:pPr>
        <w:rPr>
          <w:rFonts w:ascii="Cambria" w:hAnsi="Cambria"/>
          <w:sz w:val="12"/>
          <w:szCs w:val="12"/>
        </w:rPr>
      </w:pPr>
    </w:p>
    <w:p w:rsidR="0078214B" w:rsidRPr="00391BA7" w:rsidRDefault="0078214B" w:rsidP="0078214B">
      <w:pPr>
        <w:rPr>
          <w:rFonts w:ascii="Cambria" w:hAnsi="Cambria"/>
        </w:rPr>
      </w:pPr>
      <w:r w:rsidRPr="00391BA7">
        <w:rPr>
          <w:rFonts w:ascii="Cambria" w:hAnsi="Cambria"/>
          <w:i/>
        </w:rPr>
        <w:t>Next Available Session:</w:t>
      </w:r>
      <w:r w:rsidRPr="00391BA7">
        <w:rPr>
          <w:rFonts w:ascii="Cambria" w:hAnsi="Cambria"/>
        </w:rPr>
        <w:t xml:space="preserve"> Please contact Dean’s Office to arrange for a visit to your next department/ academic unit meeting. These meetings should take place between September to October 2018 (a virtual visit can be arranged). </w:t>
      </w:r>
    </w:p>
    <w:p w:rsidR="009A489D" w:rsidRPr="00391BA7" w:rsidRDefault="009A489D" w:rsidP="009A489D">
      <w:pPr>
        <w:pStyle w:val="NormalWeb"/>
        <w:spacing w:before="0" w:beforeAutospacing="0" w:after="0" w:afterAutospacing="0"/>
        <w:rPr>
          <w:rFonts w:ascii="Cambria" w:hAnsi="Cambria"/>
        </w:rPr>
      </w:pPr>
    </w:p>
    <w:p w:rsidR="00AF14FF" w:rsidRDefault="00AF14FF" w:rsidP="000260BD"/>
    <w:sectPr w:rsidR="00AF14FF" w:rsidSect="00F825AC">
      <w:pgSz w:w="12240" w:h="15840"/>
      <w:pgMar w:top="1361" w:right="1077" w:bottom="1361" w:left="124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5AC"/>
    <w:rsid w:val="00007302"/>
    <w:rsid w:val="000260BD"/>
    <w:rsid w:val="00043414"/>
    <w:rsid w:val="00045107"/>
    <w:rsid w:val="000778B1"/>
    <w:rsid w:val="00081891"/>
    <w:rsid w:val="000D1EF7"/>
    <w:rsid w:val="000E439D"/>
    <w:rsid w:val="00105DD2"/>
    <w:rsid w:val="00143B7D"/>
    <w:rsid w:val="00191DA7"/>
    <w:rsid w:val="001A2E87"/>
    <w:rsid w:val="001A2FA1"/>
    <w:rsid w:val="001B46A6"/>
    <w:rsid w:val="001B7C36"/>
    <w:rsid w:val="00225064"/>
    <w:rsid w:val="002276B2"/>
    <w:rsid w:val="00236F0D"/>
    <w:rsid w:val="002D2391"/>
    <w:rsid w:val="00323BEF"/>
    <w:rsid w:val="003312D5"/>
    <w:rsid w:val="00346698"/>
    <w:rsid w:val="00391BA7"/>
    <w:rsid w:val="003A1083"/>
    <w:rsid w:val="00402A47"/>
    <w:rsid w:val="00410092"/>
    <w:rsid w:val="004313F0"/>
    <w:rsid w:val="00460901"/>
    <w:rsid w:val="004A42D4"/>
    <w:rsid w:val="004D62EE"/>
    <w:rsid w:val="004E62CB"/>
    <w:rsid w:val="0052062C"/>
    <w:rsid w:val="005347E8"/>
    <w:rsid w:val="005C3314"/>
    <w:rsid w:val="00606B47"/>
    <w:rsid w:val="006441F5"/>
    <w:rsid w:val="00667F4D"/>
    <w:rsid w:val="0069646B"/>
    <w:rsid w:val="00775119"/>
    <w:rsid w:val="0078214B"/>
    <w:rsid w:val="00796797"/>
    <w:rsid w:val="007B134F"/>
    <w:rsid w:val="0088751E"/>
    <w:rsid w:val="008A25D1"/>
    <w:rsid w:val="00932E2B"/>
    <w:rsid w:val="00951F56"/>
    <w:rsid w:val="00970CCC"/>
    <w:rsid w:val="00985EBB"/>
    <w:rsid w:val="00994CBD"/>
    <w:rsid w:val="009A489D"/>
    <w:rsid w:val="009C42C8"/>
    <w:rsid w:val="00A5281C"/>
    <w:rsid w:val="00A77269"/>
    <w:rsid w:val="00AD061F"/>
    <w:rsid w:val="00AF14FF"/>
    <w:rsid w:val="00B21CDA"/>
    <w:rsid w:val="00B221AB"/>
    <w:rsid w:val="00B6581D"/>
    <w:rsid w:val="00BA54CE"/>
    <w:rsid w:val="00BC2B7B"/>
    <w:rsid w:val="00BD5070"/>
    <w:rsid w:val="00C14D9B"/>
    <w:rsid w:val="00D00B58"/>
    <w:rsid w:val="00D16087"/>
    <w:rsid w:val="00DC4B39"/>
    <w:rsid w:val="00DE011F"/>
    <w:rsid w:val="00DE253E"/>
    <w:rsid w:val="00E0499D"/>
    <w:rsid w:val="00E104B9"/>
    <w:rsid w:val="00E21379"/>
    <w:rsid w:val="00E43DFB"/>
    <w:rsid w:val="00E5245C"/>
    <w:rsid w:val="00E852D1"/>
    <w:rsid w:val="00EC0006"/>
    <w:rsid w:val="00EE56F5"/>
    <w:rsid w:val="00F1074C"/>
    <w:rsid w:val="00F41855"/>
    <w:rsid w:val="00F419EE"/>
    <w:rsid w:val="00F52CFC"/>
    <w:rsid w:val="00F64E8F"/>
    <w:rsid w:val="00F825AC"/>
    <w:rsid w:val="00F95809"/>
    <w:rsid w:val="00FA3739"/>
    <w:rsid w:val="00FB0945"/>
    <w:rsid w:val="00FC5A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9EE"/>
    <w:rPr>
      <w:rFonts w:ascii="Times New Roman" w:eastAsia="Times New Roman" w:hAnsi="Times New Roman" w:cs="Times New Roman"/>
      <w:lang w:eastAsia="en-CA"/>
    </w:rPr>
  </w:style>
  <w:style w:type="paragraph" w:styleId="Heading1">
    <w:name w:val="heading 1"/>
    <w:basedOn w:val="Normal"/>
    <w:next w:val="Normal"/>
    <w:link w:val="Heading1Char"/>
    <w:uiPriority w:val="9"/>
    <w:qFormat/>
    <w:rsid w:val="006441F5"/>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unhideWhenUsed/>
    <w:qFormat/>
    <w:rsid w:val="006441F5"/>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41F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441F5"/>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51F56"/>
    <w:rPr>
      <w:color w:val="0563C1" w:themeColor="hyperlink"/>
      <w:u w:val="single"/>
    </w:rPr>
  </w:style>
  <w:style w:type="character" w:customStyle="1" w:styleId="UnresolvedMention">
    <w:name w:val="Unresolved Mention"/>
    <w:basedOn w:val="DefaultParagraphFont"/>
    <w:uiPriority w:val="99"/>
    <w:semiHidden/>
    <w:unhideWhenUsed/>
    <w:rsid w:val="00951F56"/>
    <w:rPr>
      <w:color w:val="808080"/>
      <w:shd w:val="clear" w:color="auto" w:fill="E6E6E6"/>
    </w:rPr>
  </w:style>
  <w:style w:type="character" w:customStyle="1" w:styleId="apple-converted-space">
    <w:name w:val="apple-converted-space"/>
    <w:basedOn w:val="DefaultParagraphFont"/>
    <w:rsid w:val="00F419EE"/>
  </w:style>
  <w:style w:type="character" w:customStyle="1" w:styleId="currenthithighlight">
    <w:name w:val="currenthithighlight"/>
    <w:basedOn w:val="DefaultParagraphFont"/>
    <w:rsid w:val="00F419EE"/>
  </w:style>
  <w:style w:type="paragraph" w:styleId="NormalWeb">
    <w:name w:val="Normal (Web)"/>
    <w:basedOn w:val="Normal"/>
    <w:uiPriority w:val="99"/>
    <w:semiHidden/>
    <w:unhideWhenUsed/>
    <w:rsid w:val="00DC4B39"/>
    <w:pPr>
      <w:spacing w:before="100" w:beforeAutospacing="1" w:after="100" w:afterAutospacing="1"/>
    </w:pPr>
  </w:style>
  <w:style w:type="character" w:styleId="FollowedHyperlink">
    <w:name w:val="FollowedHyperlink"/>
    <w:basedOn w:val="DefaultParagraphFont"/>
    <w:uiPriority w:val="99"/>
    <w:semiHidden/>
    <w:unhideWhenUsed/>
    <w:rsid w:val="00E104B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9EE"/>
    <w:rPr>
      <w:rFonts w:ascii="Times New Roman" w:eastAsia="Times New Roman" w:hAnsi="Times New Roman" w:cs="Times New Roman"/>
      <w:lang w:eastAsia="en-CA"/>
    </w:rPr>
  </w:style>
  <w:style w:type="paragraph" w:styleId="Heading1">
    <w:name w:val="heading 1"/>
    <w:basedOn w:val="Normal"/>
    <w:next w:val="Normal"/>
    <w:link w:val="Heading1Char"/>
    <w:uiPriority w:val="9"/>
    <w:qFormat/>
    <w:rsid w:val="006441F5"/>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unhideWhenUsed/>
    <w:qFormat/>
    <w:rsid w:val="006441F5"/>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41F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441F5"/>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51F56"/>
    <w:rPr>
      <w:color w:val="0563C1" w:themeColor="hyperlink"/>
      <w:u w:val="single"/>
    </w:rPr>
  </w:style>
  <w:style w:type="character" w:customStyle="1" w:styleId="UnresolvedMention">
    <w:name w:val="Unresolved Mention"/>
    <w:basedOn w:val="DefaultParagraphFont"/>
    <w:uiPriority w:val="99"/>
    <w:semiHidden/>
    <w:unhideWhenUsed/>
    <w:rsid w:val="00951F56"/>
    <w:rPr>
      <w:color w:val="808080"/>
      <w:shd w:val="clear" w:color="auto" w:fill="E6E6E6"/>
    </w:rPr>
  </w:style>
  <w:style w:type="character" w:customStyle="1" w:styleId="apple-converted-space">
    <w:name w:val="apple-converted-space"/>
    <w:basedOn w:val="DefaultParagraphFont"/>
    <w:rsid w:val="00F419EE"/>
  </w:style>
  <w:style w:type="character" w:customStyle="1" w:styleId="currenthithighlight">
    <w:name w:val="currenthithighlight"/>
    <w:basedOn w:val="DefaultParagraphFont"/>
    <w:rsid w:val="00F419EE"/>
  </w:style>
  <w:style w:type="paragraph" w:styleId="NormalWeb">
    <w:name w:val="Normal (Web)"/>
    <w:basedOn w:val="Normal"/>
    <w:uiPriority w:val="99"/>
    <w:semiHidden/>
    <w:unhideWhenUsed/>
    <w:rsid w:val="00DC4B39"/>
    <w:pPr>
      <w:spacing w:before="100" w:beforeAutospacing="1" w:after="100" w:afterAutospacing="1"/>
    </w:pPr>
  </w:style>
  <w:style w:type="character" w:styleId="FollowedHyperlink">
    <w:name w:val="FollowedHyperlink"/>
    <w:basedOn w:val="DefaultParagraphFont"/>
    <w:uiPriority w:val="99"/>
    <w:semiHidden/>
    <w:unhideWhenUsed/>
    <w:rsid w:val="00E104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9391">
      <w:bodyDiv w:val="1"/>
      <w:marLeft w:val="0"/>
      <w:marRight w:val="0"/>
      <w:marTop w:val="0"/>
      <w:marBottom w:val="0"/>
      <w:divBdr>
        <w:top w:val="none" w:sz="0" w:space="0" w:color="auto"/>
        <w:left w:val="none" w:sz="0" w:space="0" w:color="auto"/>
        <w:bottom w:val="none" w:sz="0" w:space="0" w:color="auto"/>
        <w:right w:val="none" w:sz="0" w:space="0" w:color="auto"/>
      </w:divBdr>
    </w:div>
    <w:div w:id="41248158">
      <w:bodyDiv w:val="1"/>
      <w:marLeft w:val="0"/>
      <w:marRight w:val="0"/>
      <w:marTop w:val="0"/>
      <w:marBottom w:val="0"/>
      <w:divBdr>
        <w:top w:val="none" w:sz="0" w:space="0" w:color="auto"/>
        <w:left w:val="none" w:sz="0" w:space="0" w:color="auto"/>
        <w:bottom w:val="none" w:sz="0" w:space="0" w:color="auto"/>
        <w:right w:val="none" w:sz="0" w:space="0" w:color="auto"/>
      </w:divBdr>
      <w:divsChild>
        <w:div w:id="1956209247">
          <w:marLeft w:val="0"/>
          <w:marRight w:val="0"/>
          <w:marTop w:val="0"/>
          <w:marBottom w:val="0"/>
          <w:divBdr>
            <w:top w:val="none" w:sz="0" w:space="0" w:color="auto"/>
            <w:left w:val="none" w:sz="0" w:space="0" w:color="auto"/>
            <w:bottom w:val="none" w:sz="0" w:space="0" w:color="auto"/>
            <w:right w:val="none" w:sz="0" w:space="0" w:color="auto"/>
          </w:divBdr>
          <w:divsChild>
            <w:div w:id="2068069113">
              <w:marLeft w:val="0"/>
              <w:marRight w:val="0"/>
              <w:marTop w:val="0"/>
              <w:marBottom w:val="0"/>
              <w:divBdr>
                <w:top w:val="none" w:sz="0" w:space="0" w:color="auto"/>
                <w:left w:val="none" w:sz="0" w:space="0" w:color="auto"/>
                <w:bottom w:val="none" w:sz="0" w:space="0" w:color="auto"/>
                <w:right w:val="none" w:sz="0" w:space="0" w:color="auto"/>
              </w:divBdr>
              <w:divsChild>
                <w:div w:id="7059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178619">
      <w:bodyDiv w:val="1"/>
      <w:marLeft w:val="0"/>
      <w:marRight w:val="0"/>
      <w:marTop w:val="0"/>
      <w:marBottom w:val="0"/>
      <w:divBdr>
        <w:top w:val="none" w:sz="0" w:space="0" w:color="auto"/>
        <w:left w:val="none" w:sz="0" w:space="0" w:color="auto"/>
        <w:bottom w:val="none" w:sz="0" w:space="0" w:color="auto"/>
        <w:right w:val="none" w:sz="0" w:space="0" w:color="auto"/>
      </w:divBdr>
    </w:div>
    <w:div w:id="1009647766">
      <w:bodyDiv w:val="1"/>
      <w:marLeft w:val="0"/>
      <w:marRight w:val="0"/>
      <w:marTop w:val="0"/>
      <w:marBottom w:val="0"/>
      <w:divBdr>
        <w:top w:val="none" w:sz="0" w:space="0" w:color="auto"/>
        <w:left w:val="none" w:sz="0" w:space="0" w:color="auto"/>
        <w:bottom w:val="none" w:sz="0" w:space="0" w:color="auto"/>
        <w:right w:val="none" w:sz="0" w:space="0" w:color="auto"/>
      </w:divBdr>
    </w:div>
    <w:div w:id="1178622192">
      <w:bodyDiv w:val="1"/>
      <w:marLeft w:val="0"/>
      <w:marRight w:val="0"/>
      <w:marTop w:val="0"/>
      <w:marBottom w:val="0"/>
      <w:divBdr>
        <w:top w:val="none" w:sz="0" w:space="0" w:color="auto"/>
        <w:left w:val="none" w:sz="0" w:space="0" w:color="auto"/>
        <w:bottom w:val="none" w:sz="0" w:space="0" w:color="auto"/>
        <w:right w:val="none" w:sz="0" w:space="0" w:color="auto"/>
      </w:divBdr>
    </w:div>
    <w:div w:id="1311399819">
      <w:bodyDiv w:val="1"/>
      <w:marLeft w:val="0"/>
      <w:marRight w:val="0"/>
      <w:marTop w:val="0"/>
      <w:marBottom w:val="0"/>
      <w:divBdr>
        <w:top w:val="none" w:sz="0" w:space="0" w:color="auto"/>
        <w:left w:val="none" w:sz="0" w:space="0" w:color="auto"/>
        <w:bottom w:val="none" w:sz="0" w:space="0" w:color="auto"/>
        <w:right w:val="none" w:sz="0" w:space="0" w:color="auto"/>
      </w:divBdr>
    </w:div>
    <w:div w:id="1759400605">
      <w:bodyDiv w:val="1"/>
      <w:marLeft w:val="0"/>
      <w:marRight w:val="0"/>
      <w:marTop w:val="0"/>
      <w:marBottom w:val="0"/>
      <w:divBdr>
        <w:top w:val="none" w:sz="0" w:space="0" w:color="auto"/>
        <w:left w:val="none" w:sz="0" w:space="0" w:color="auto"/>
        <w:bottom w:val="none" w:sz="0" w:space="0" w:color="auto"/>
        <w:right w:val="none" w:sz="0" w:space="0" w:color="auto"/>
      </w:divBdr>
    </w:div>
    <w:div w:id="211428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opened.uoguelph.ca/Modules/Calendar/Teaching%20Support/default" TargetMode="External"/><Relationship Id="rId5" Type="http://schemas.openxmlformats.org/officeDocument/2006/relationships/hyperlink" Target="http://wiki.ubc.ca/Mini-Lessons_Basics/BOPPPS_Model_for_Planning_Lessons_(Teaching_and_Learn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student</cp:lastModifiedBy>
  <cp:revision>4</cp:revision>
  <dcterms:created xsi:type="dcterms:W3CDTF">2018-06-11T19:06:00Z</dcterms:created>
  <dcterms:modified xsi:type="dcterms:W3CDTF">2018-06-11T19:27:00Z</dcterms:modified>
</cp:coreProperties>
</file>